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EC7586" w:rsidP="00075967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1</w:t>
      </w:r>
      <w:r w:rsidR="00075967">
        <w:rPr>
          <w:color w:val="000000"/>
          <w:sz w:val="28"/>
          <w:szCs w:val="28"/>
          <w:lang w:val="kk-KZ"/>
        </w:rPr>
        <w:t>2</w:t>
      </w:r>
      <w:r w:rsidR="00C810DC" w:rsidRPr="00C810DC">
        <w:rPr>
          <w:color w:val="000000"/>
          <w:sz w:val="28"/>
          <w:szCs w:val="28"/>
        </w:rPr>
        <w:t xml:space="preserve"> </w:t>
      </w:r>
      <w:r w:rsidR="00075967" w:rsidRPr="00075967">
        <w:rPr>
          <w:color w:val="000000"/>
          <w:sz w:val="28"/>
          <w:szCs w:val="28"/>
        </w:rPr>
        <w:t>МАШИНЫ И АП</w:t>
      </w:r>
      <w:r w:rsidR="00075967">
        <w:rPr>
          <w:color w:val="000000"/>
          <w:sz w:val="28"/>
          <w:szCs w:val="28"/>
        </w:rPr>
        <w:t xml:space="preserve">ПАРАТЫ ДЛЯ БОРЬБЫ </w:t>
      </w:r>
      <w:r w:rsidR="00075967" w:rsidRPr="00075967">
        <w:rPr>
          <w:color w:val="000000"/>
          <w:sz w:val="28"/>
          <w:szCs w:val="28"/>
        </w:rPr>
        <w:t>С ЛЕСНЫМИ ПОЖАРАМИ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Одной из самых серьезных проблем ле</w:t>
      </w:r>
      <w:r>
        <w:rPr>
          <w:color w:val="000000"/>
          <w:sz w:val="28"/>
          <w:szCs w:val="28"/>
        </w:rPr>
        <w:t xml:space="preserve">сного хозяйства является охрана </w:t>
      </w:r>
      <w:r w:rsidRPr="00075967">
        <w:rPr>
          <w:color w:val="000000"/>
          <w:sz w:val="28"/>
          <w:szCs w:val="28"/>
        </w:rPr>
        <w:t>лесов от пожаров. При проведении самых незначительных работ по расчистке,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прокладке  и  подновлению  минерал</w:t>
      </w:r>
      <w:r>
        <w:rPr>
          <w:color w:val="000000"/>
          <w:sz w:val="28"/>
          <w:szCs w:val="28"/>
        </w:rPr>
        <w:t xml:space="preserve">изованных  полос  и  устройству </w:t>
      </w:r>
      <w:r w:rsidRPr="00075967">
        <w:rPr>
          <w:color w:val="000000"/>
          <w:sz w:val="28"/>
          <w:szCs w:val="28"/>
        </w:rPr>
        <w:t>противопожарных  разрывов  препятствует  распространению  пожаров  на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большие площади и способствует его быстрому тушению.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Классификация лесных пожаров зависи</w:t>
      </w:r>
      <w:r>
        <w:rPr>
          <w:color w:val="000000"/>
          <w:sz w:val="28"/>
          <w:szCs w:val="28"/>
        </w:rPr>
        <w:t xml:space="preserve">т от группы горючих материалов, </w:t>
      </w:r>
      <w:r w:rsidRPr="00075967">
        <w:rPr>
          <w:color w:val="000000"/>
          <w:sz w:val="28"/>
          <w:szCs w:val="28"/>
        </w:rPr>
        <w:t>сгорающих в огне. По этой классификации лесные пожары подразделяются на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 xml:space="preserve">три вида: низовые, </w:t>
      </w:r>
      <w:proofErr w:type="spellStart"/>
      <w:r w:rsidRPr="00075967">
        <w:rPr>
          <w:color w:val="000000"/>
          <w:sz w:val="28"/>
          <w:szCs w:val="28"/>
        </w:rPr>
        <w:t>верховыеи</w:t>
      </w:r>
      <w:proofErr w:type="spellEnd"/>
      <w:r w:rsidRPr="00075967">
        <w:rPr>
          <w:color w:val="000000"/>
          <w:sz w:val="28"/>
          <w:szCs w:val="28"/>
        </w:rPr>
        <w:t xml:space="preserve"> подземные. 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При  низовом  пожаре сгорают  раст</w:t>
      </w:r>
      <w:r>
        <w:rPr>
          <w:color w:val="000000"/>
          <w:sz w:val="28"/>
          <w:szCs w:val="28"/>
        </w:rPr>
        <w:t xml:space="preserve">ения  и  растительные  остатки, </w:t>
      </w:r>
      <w:r w:rsidRPr="00075967">
        <w:rPr>
          <w:color w:val="000000"/>
          <w:sz w:val="28"/>
          <w:szCs w:val="28"/>
        </w:rPr>
        <w:t>расположенные непосредственно на поверхности почвы,  горение в основном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происходит  по  периферии  горящего  участка,  где  образуется  вал  огня,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называемый   кромкой  пожара.  Различают  беглые  и  устойчивые  низовые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пожары. К беглым относятся пожары с быстро продвигающейся кромкой, когда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 xml:space="preserve">сгорают лишь напочвенный покров, </w:t>
      </w:r>
      <w:proofErr w:type="spellStart"/>
      <w:r w:rsidRPr="00075967">
        <w:rPr>
          <w:color w:val="000000"/>
          <w:sz w:val="28"/>
          <w:szCs w:val="28"/>
        </w:rPr>
        <w:t>опад</w:t>
      </w:r>
      <w:proofErr w:type="spellEnd"/>
      <w:r w:rsidRPr="00075967">
        <w:rPr>
          <w:color w:val="000000"/>
          <w:sz w:val="28"/>
          <w:szCs w:val="28"/>
        </w:rPr>
        <w:t>, подрост и хвойный подлесок. При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устойчивых  пожарах  на  участке  длительное  время  продолжают  гореть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подстилка, валежник и гнилые пни.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При верховом пожаре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горят кроны дере</w:t>
      </w:r>
      <w:r>
        <w:rPr>
          <w:color w:val="000000"/>
          <w:sz w:val="28"/>
          <w:szCs w:val="28"/>
        </w:rPr>
        <w:t xml:space="preserve">вьев верхнего яруса. При беглом </w:t>
      </w:r>
      <w:r w:rsidRPr="00075967">
        <w:rPr>
          <w:color w:val="000000"/>
          <w:sz w:val="28"/>
          <w:szCs w:val="28"/>
        </w:rPr>
        <w:t>(вершинном) пожаре пламя скачками продвигается по пологу леса с большой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скоростью. При устойчивых верховых (повальных) пожарах верхний и нижний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ярусы   горят  одновременно.  Огонь  продвигается  сплошной  стеной  и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сравнительно медленно. При этом горят не только хвоя и ветви, но и сучья,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вершины деревьев, подрост и подлесок, а напочвенный покров и подстилка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прогорают до минерального слоя.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Для подземного пожара характерно сго</w:t>
      </w:r>
      <w:r>
        <w:rPr>
          <w:color w:val="000000"/>
          <w:sz w:val="28"/>
          <w:szCs w:val="28"/>
        </w:rPr>
        <w:t xml:space="preserve">рание органической части почвы, </w:t>
      </w:r>
      <w:r w:rsidRPr="00075967">
        <w:rPr>
          <w:color w:val="000000"/>
          <w:sz w:val="28"/>
          <w:szCs w:val="28"/>
        </w:rPr>
        <w:t>которое является следствием низовых или верховых пожаров. Низовые пожары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после засушливого периода могут охватывать лесные площади с торфяными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почвами. По мере горения  огонь проникает в торфянистый горизонт почвы,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выжигая  ямы  в  виде  воронок,  после  чего  начинает  распространяться  в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горизонтальном направлении.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Существует  несколько  способов  ликвидации  лесных  пожаров:</w:t>
      </w:r>
      <w:r>
        <w:rPr>
          <w:color w:val="000000"/>
          <w:sz w:val="28"/>
          <w:szCs w:val="28"/>
        </w:rPr>
        <w:t xml:space="preserve"> </w:t>
      </w:r>
      <w:proofErr w:type="gramStart"/>
      <w:r w:rsidRPr="00075967">
        <w:rPr>
          <w:color w:val="000000"/>
          <w:sz w:val="28"/>
          <w:szCs w:val="28"/>
        </w:rPr>
        <w:t>почвообрабатывающий</w:t>
      </w:r>
      <w:proofErr w:type="gramEnd"/>
      <w:r w:rsidRPr="00075967">
        <w:rPr>
          <w:color w:val="000000"/>
          <w:sz w:val="28"/>
          <w:szCs w:val="28"/>
        </w:rPr>
        <w:t>, огневой, водный, химический.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Почвообрабатывающий  способ применя</w:t>
      </w:r>
      <w:r>
        <w:rPr>
          <w:color w:val="000000"/>
          <w:sz w:val="28"/>
          <w:szCs w:val="28"/>
        </w:rPr>
        <w:t xml:space="preserve">ется  в  основном  при  тушении </w:t>
      </w:r>
      <w:r w:rsidRPr="00075967">
        <w:rPr>
          <w:color w:val="000000"/>
          <w:sz w:val="28"/>
          <w:szCs w:val="28"/>
        </w:rPr>
        <w:t>низовых  пожаров.  Он  заключается  в  забрасывании  кромки  огня  почвой,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прокладывании  минерализованных  полос  при  помощи  специальных  машин,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лесных  плугов,  землеройных  ма</w:t>
      </w:r>
      <w:r>
        <w:rPr>
          <w:color w:val="000000"/>
          <w:sz w:val="28"/>
          <w:szCs w:val="28"/>
        </w:rPr>
        <w:t xml:space="preserve">шин  (бульдозеров,  кусторезов, </w:t>
      </w:r>
      <w:r w:rsidRPr="00075967">
        <w:rPr>
          <w:color w:val="000000"/>
          <w:sz w:val="28"/>
          <w:szCs w:val="28"/>
        </w:rPr>
        <w:t>канавокопателей).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Огневой  способ заключается  в  пуске</w:t>
      </w:r>
      <w:r>
        <w:rPr>
          <w:color w:val="000000"/>
          <w:sz w:val="28"/>
          <w:szCs w:val="28"/>
        </w:rPr>
        <w:t xml:space="preserve">  встречного  низового  огня  </w:t>
      </w:r>
      <w:proofErr w:type="gramStart"/>
      <w:r>
        <w:rPr>
          <w:color w:val="000000"/>
          <w:sz w:val="28"/>
          <w:szCs w:val="28"/>
        </w:rPr>
        <w:t>—</w:t>
      </w:r>
      <w:r w:rsidRPr="00075967">
        <w:rPr>
          <w:color w:val="000000"/>
          <w:sz w:val="28"/>
          <w:szCs w:val="28"/>
        </w:rPr>
        <w:t>в</w:t>
      </w:r>
      <w:proofErr w:type="gramEnd"/>
      <w:r w:rsidRPr="00075967">
        <w:rPr>
          <w:color w:val="000000"/>
          <w:sz w:val="28"/>
          <w:szCs w:val="28"/>
        </w:rPr>
        <w:t>ыжигания напочвенных горючих материалов перед кромкой сильных низовых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или  верховых  пожаров.   Отжиг  начинают  от  надежного  рубежа:  реки,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минерализованной полосы, дороги и т.п.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Водный  способ борьбы  применяется  пр</w:t>
      </w:r>
      <w:r>
        <w:rPr>
          <w:color w:val="000000"/>
          <w:sz w:val="28"/>
          <w:szCs w:val="28"/>
        </w:rPr>
        <w:t xml:space="preserve">и  наличии  около  мест  пожара </w:t>
      </w:r>
      <w:r w:rsidRPr="00075967">
        <w:rPr>
          <w:color w:val="000000"/>
          <w:sz w:val="28"/>
          <w:szCs w:val="28"/>
        </w:rPr>
        <w:t xml:space="preserve">большого количества воды и высокопроизводительных пожарных </w:t>
      </w:r>
      <w:r w:rsidRPr="00075967">
        <w:rPr>
          <w:color w:val="000000"/>
          <w:sz w:val="28"/>
          <w:szCs w:val="28"/>
        </w:rPr>
        <w:lastRenderedPageBreak/>
        <w:t>насосов. К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этому способу относятся и искусственно вызываемые осадки из облаков.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Химический способ тушения заключае</w:t>
      </w:r>
      <w:r>
        <w:rPr>
          <w:color w:val="000000"/>
          <w:sz w:val="28"/>
          <w:szCs w:val="28"/>
        </w:rPr>
        <w:t xml:space="preserve">тся в использовании огнегасящей </w:t>
      </w:r>
      <w:r w:rsidRPr="00075967">
        <w:rPr>
          <w:color w:val="000000"/>
          <w:sz w:val="28"/>
          <w:szCs w:val="28"/>
        </w:rPr>
        <w:t>жидкости  или  пены  (</w:t>
      </w:r>
      <w:proofErr w:type="spellStart"/>
      <w:r w:rsidRPr="00075967">
        <w:rPr>
          <w:color w:val="000000"/>
          <w:sz w:val="28"/>
          <w:szCs w:val="28"/>
        </w:rPr>
        <w:t>фреоновых</w:t>
      </w:r>
      <w:proofErr w:type="spellEnd"/>
      <w:r w:rsidRPr="00075967">
        <w:rPr>
          <w:color w:val="000000"/>
          <w:sz w:val="28"/>
          <w:szCs w:val="28"/>
        </w:rPr>
        <w:t xml:space="preserve">  эмульсий,  хлористого  кальция,  хлористого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магния и т.п.).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Применяемые машины и оборудовани</w:t>
      </w:r>
      <w:r>
        <w:rPr>
          <w:color w:val="000000"/>
          <w:sz w:val="28"/>
          <w:szCs w:val="28"/>
        </w:rPr>
        <w:t xml:space="preserve">е для борьбы с лесными пожарами </w:t>
      </w:r>
      <w:r w:rsidRPr="00075967">
        <w:rPr>
          <w:color w:val="000000"/>
          <w:sz w:val="28"/>
          <w:szCs w:val="28"/>
        </w:rPr>
        <w:t>классифицируются следующим образом: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• машины  и  механизмы  для  профилакти</w:t>
      </w:r>
      <w:r>
        <w:rPr>
          <w:color w:val="000000"/>
          <w:sz w:val="28"/>
          <w:szCs w:val="28"/>
        </w:rPr>
        <w:t xml:space="preserve">ческих  мер  борьбы  с  лесными </w:t>
      </w:r>
      <w:r w:rsidRPr="00075967">
        <w:rPr>
          <w:color w:val="000000"/>
          <w:sz w:val="28"/>
          <w:szCs w:val="28"/>
        </w:rPr>
        <w:t xml:space="preserve">пожарами и их обнаружения; </w:t>
      </w:r>
    </w:p>
    <w:p w:rsidR="00075967" w:rsidRP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 xml:space="preserve">• механизированные  средства  доставки </w:t>
      </w:r>
      <w:r>
        <w:rPr>
          <w:color w:val="000000"/>
          <w:sz w:val="28"/>
          <w:szCs w:val="28"/>
        </w:rPr>
        <w:t xml:space="preserve"> рабочих-пожарников  и  средств </w:t>
      </w:r>
      <w:r w:rsidRPr="00075967">
        <w:rPr>
          <w:color w:val="000000"/>
          <w:sz w:val="28"/>
          <w:szCs w:val="28"/>
        </w:rPr>
        <w:t xml:space="preserve">пожаротушения к месту пожаров; </w:t>
      </w:r>
    </w:p>
    <w:p w:rsidR="00075967" w:rsidRDefault="00075967" w:rsidP="00075967">
      <w:pPr>
        <w:ind w:firstLine="709"/>
        <w:jc w:val="both"/>
        <w:rPr>
          <w:color w:val="000000"/>
          <w:sz w:val="28"/>
          <w:szCs w:val="28"/>
        </w:rPr>
      </w:pPr>
      <w:r w:rsidRPr="00075967">
        <w:rPr>
          <w:color w:val="000000"/>
          <w:sz w:val="28"/>
          <w:szCs w:val="28"/>
        </w:rPr>
        <w:t>• оборудование  средств  пожаротушения  –  мотопомпы</w:t>
      </w:r>
      <w:r>
        <w:rPr>
          <w:color w:val="000000"/>
          <w:sz w:val="28"/>
          <w:szCs w:val="28"/>
        </w:rPr>
        <w:t xml:space="preserve">,  зажигательные </w:t>
      </w:r>
      <w:r w:rsidRPr="00075967">
        <w:rPr>
          <w:color w:val="000000"/>
          <w:sz w:val="28"/>
          <w:szCs w:val="28"/>
        </w:rPr>
        <w:t xml:space="preserve">аппараты, ранцевые опрыскиватели и огнетушители, </w:t>
      </w:r>
      <w:proofErr w:type="spellStart"/>
      <w:r w:rsidRPr="00075967">
        <w:rPr>
          <w:color w:val="000000"/>
          <w:sz w:val="28"/>
          <w:szCs w:val="28"/>
        </w:rPr>
        <w:t>мотобуры</w:t>
      </w:r>
      <w:proofErr w:type="spellEnd"/>
      <w:r w:rsidRPr="00075967">
        <w:rPr>
          <w:color w:val="000000"/>
          <w:sz w:val="28"/>
          <w:szCs w:val="28"/>
        </w:rPr>
        <w:t>, торфяные</w:t>
      </w:r>
      <w:r>
        <w:rPr>
          <w:color w:val="000000"/>
          <w:sz w:val="28"/>
          <w:szCs w:val="28"/>
        </w:rPr>
        <w:t xml:space="preserve"> </w:t>
      </w:r>
      <w:r w:rsidRPr="00075967">
        <w:rPr>
          <w:color w:val="000000"/>
          <w:sz w:val="28"/>
          <w:szCs w:val="28"/>
        </w:rPr>
        <w:t>стволы.</w:t>
      </w:r>
    </w:p>
    <w:p w:rsidR="00BA4889" w:rsidRP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>Основными  профилактическими  меропр</w:t>
      </w:r>
      <w:r>
        <w:rPr>
          <w:color w:val="000000"/>
          <w:sz w:val="28"/>
          <w:szCs w:val="28"/>
        </w:rPr>
        <w:t xml:space="preserve">иятиями  по  борьбе  с  лесными </w:t>
      </w:r>
      <w:r w:rsidRPr="00BA4889">
        <w:rPr>
          <w:color w:val="000000"/>
          <w:sz w:val="28"/>
          <w:szCs w:val="28"/>
        </w:rPr>
        <w:t xml:space="preserve">пожарами  являются  прокладка  </w:t>
      </w:r>
      <w:r>
        <w:rPr>
          <w:color w:val="000000"/>
          <w:sz w:val="28"/>
          <w:szCs w:val="28"/>
        </w:rPr>
        <w:t xml:space="preserve">и  обновление  минерализованных </w:t>
      </w:r>
      <w:r w:rsidRPr="00BA4889">
        <w:rPr>
          <w:color w:val="000000"/>
          <w:sz w:val="28"/>
          <w:szCs w:val="28"/>
        </w:rPr>
        <w:t>противопожарных  полос  с  помощью  почвообрабатывающих,  дорожно-строительных  и  специальных  машин.  В  качестве   почвообрабатывающих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машин  используются  лесные  плуги  ПКЛ-70,  ПЛ-1,  плуги-канавокопатели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ПКЛН-500А,  ПЛО-400,  ЛКН-600;  корчеватели  собиратели  Д-513А,  МП-2А,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 xml:space="preserve">ДП-8А;  </w:t>
      </w:r>
      <w:proofErr w:type="spellStart"/>
      <w:r w:rsidRPr="00BA4889">
        <w:rPr>
          <w:color w:val="000000"/>
          <w:sz w:val="28"/>
          <w:szCs w:val="28"/>
        </w:rPr>
        <w:t>покрово-сдиратель</w:t>
      </w:r>
      <w:proofErr w:type="spellEnd"/>
      <w:r w:rsidRPr="00BA4889">
        <w:rPr>
          <w:color w:val="000000"/>
          <w:sz w:val="28"/>
          <w:szCs w:val="28"/>
        </w:rPr>
        <w:t xml:space="preserve">  ПДН-1; </w:t>
      </w:r>
      <w:r>
        <w:rPr>
          <w:color w:val="000000"/>
          <w:sz w:val="28"/>
          <w:szCs w:val="28"/>
        </w:rPr>
        <w:t xml:space="preserve"> бульдозеры  Д-684А,  ДЗ-109ХЛ; </w:t>
      </w:r>
      <w:proofErr w:type="spellStart"/>
      <w:r w:rsidRPr="00BA4889">
        <w:rPr>
          <w:color w:val="000000"/>
          <w:sz w:val="28"/>
          <w:szCs w:val="28"/>
        </w:rPr>
        <w:t>полосопрокладыватель</w:t>
      </w:r>
      <w:proofErr w:type="spellEnd"/>
      <w:r w:rsidRPr="00BA4889">
        <w:rPr>
          <w:color w:val="000000"/>
          <w:sz w:val="28"/>
          <w:szCs w:val="28"/>
        </w:rPr>
        <w:t xml:space="preserve">  ПФ-1;   </w:t>
      </w:r>
      <w:proofErr w:type="spellStart"/>
      <w:r w:rsidRPr="00BA4889">
        <w:rPr>
          <w:color w:val="000000"/>
          <w:sz w:val="28"/>
          <w:szCs w:val="28"/>
        </w:rPr>
        <w:t>грунтомет</w:t>
      </w:r>
      <w:proofErr w:type="spellEnd"/>
      <w:r w:rsidRPr="00BA4889">
        <w:rPr>
          <w:color w:val="000000"/>
          <w:sz w:val="28"/>
          <w:szCs w:val="28"/>
        </w:rPr>
        <w:t xml:space="preserve">  ГТ-3.  Для  обнаружения   лесных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пожаров применяется пожарная наблюдательная мачта ПНМ-3.</w:t>
      </w:r>
    </w:p>
    <w:p w:rsidR="00BA4889" w:rsidRP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BA4889">
        <w:rPr>
          <w:color w:val="000000"/>
          <w:sz w:val="28"/>
          <w:szCs w:val="28"/>
        </w:rPr>
        <w:t>Полосопрокладыватель</w:t>
      </w:r>
      <w:proofErr w:type="spellEnd"/>
      <w:r w:rsidRPr="00BA4889">
        <w:rPr>
          <w:color w:val="000000"/>
          <w:sz w:val="28"/>
          <w:szCs w:val="28"/>
        </w:rPr>
        <w:t xml:space="preserve"> ПФ-1 (рисунок 12.1)  предназначен для </w:t>
      </w:r>
      <w:r>
        <w:rPr>
          <w:color w:val="000000"/>
          <w:sz w:val="28"/>
          <w:szCs w:val="28"/>
        </w:rPr>
        <w:t xml:space="preserve">создания </w:t>
      </w:r>
      <w:r w:rsidRPr="00BA4889">
        <w:rPr>
          <w:color w:val="000000"/>
          <w:sz w:val="28"/>
          <w:szCs w:val="28"/>
        </w:rPr>
        <w:t>и  подновления  широких  защитных,  заградительных  и  опорных  полос  при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непосредственной  борьбе  с  лесными</w:t>
      </w:r>
      <w:r>
        <w:rPr>
          <w:color w:val="000000"/>
          <w:sz w:val="28"/>
          <w:szCs w:val="28"/>
        </w:rPr>
        <w:t xml:space="preserve">  пожарами  и  для  </w:t>
      </w:r>
      <w:proofErr w:type="spellStart"/>
      <w:r>
        <w:rPr>
          <w:color w:val="000000"/>
          <w:sz w:val="28"/>
          <w:szCs w:val="28"/>
        </w:rPr>
        <w:t>дотушивания</w:t>
      </w:r>
      <w:proofErr w:type="spellEnd"/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 xml:space="preserve">остановленных  пожаров.  </w:t>
      </w:r>
      <w:proofErr w:type="spellStart"/>
      <w:r w:rsidRPr="00BA4889">
        <w:rPr>
          <w:color w:val="000000"/>
          <w:sz w:val="28"/>
          <w:szCs w:val="28"/>
        </w:rPr>
        <w:t>Полосопрокладыватель</w:t>
      </w:r>
      <w:proofErr w:type="spellEnd"/>
      <w:r w:rsidRPr="00BA4889">
        <w:rPr>
          <w:color w:val="000000"/>
          <w:sz w:val="28"/>
          <w:szCs w:val="28"/>
        </w:rPr>
        <w:t xml:space="preserve">  применяется  на  песчаных,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супесчаных и легкосуглинистых почвах без камней и валежника.</w:t>
      </w:r>
    </w:p>
    <w:p w:rsidR="00BA4889" w:rsidRP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>Основные  составляющие:  корпус,  разда</w:t>
      </w:r>
      <w:r>
        <w:rPr>
          <w:color w:val="000000"/>
          <w:sz w:val="28"/>
          <w:szCs w:val="28"/>
        </w:rPr>
        <w:t xml:space="preserve">точный  редуктор,  передаточный </w:t>
      </w:r>
      <w:r w:rsidRPr="00BA4889">
        <w:rPr>
          <w:color w:val="000000"/>
          <w:sz w:val="28"/>
          <w:szCs w:val="28"/>
        </w:rPr>
        <w:t>механизм, две предохраните6льных муфты, рабочий орган, навесное устройство.</w:t>
      </w:r>
    </w:p>
    <w:p w:rsidR="00BA4889" w:rsidRP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>Ширина захвата  составляет  до  10 м.  Г</w:t>
      </w:r>
      <w:r>
        <w:rPr>
          <w:color w:val="000000"/>
          <w:sz w:val="28"/>
          <w:szCs w:val="28"/>
        </w:rPr>
        <w:t xml:space="preserve">лубина  прокладываемой  борозды </w:t>
      </w:r>
      <w:r w:rsidRPr="00BA4889">
        <w:rPr>
          <w:color w:val="000000"/>
          <w:sz w:val="28"/>
          <w:szCs w:val="28"/>
        </w:rPr>
        <w:t>14÷22 см, ширина борозды 1,2÷1,3 м. Диаметр фрезерной головки 0,57 м.</w:t>
      </w:r>
    </w:p>
    <w:p w:rsidR="00075967" w:rsidRDefault="00BA4889" w:rsidP="00BA4889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BA4889">
        <w:rPr>
          <w:color w:val="000000"/>
          <w:sz w:val="28"/>
          <w:szCs w:val="28"/>
        </w:rPr>
        <w:t>Грунтомет</w:t>
      </w:r>
      <w:proofErr w:type="spellEnd"/>
      <w:r w:rsidRPr="00BA4889">
        <w:rPr>
          <w:color w:val="000000"/>
          <w:sz w:val="28"/>
          <w:szCs w:val="28"/>
        </w:rPr>
        <w:t xml:space="preserve">  </w:t>
      </w:r>
      <w:proofErr w:type="gramStart"/>
      <w:r w:rsidRPr="00BA4889">
        <w:rPr>
          <w:color w:val="000000"/>
          <w:sz w:val="28"/>
          <w:szCs w:val="28"/>
        </w:rPr>
        <w:t>тракторный</w:t>
      </w:r>
      <w:proofErr w:type="gramEnd"/>
      <w:r w:rsidRPr="00BA4889">
        <w:rPr>
          <w:color w:val="000000"/>
          <w:sz w:val="28"/>
          <w:szCs w:val="28"/>
        </w:rPr>
        <w:t xml:space="preserve">  ГТ-3 предна</w:t>
      </w:r>
      <w:r>
        <w:rPr>
          <w:color w:val="000000"/>
          <w:sz w:val="28"/>
          <w:szCs w:val="28"/>
        </w:rPr>
        <w:t xml:space="preserve">значен  для  активного  тушения </w:t>
      </w:r>
      <w:r w:rsidRPr="00BA4889">
        <w:rPr>
          <w:color w:val="000000"/>
          <w:sz w:val="28"/>
          <w:szCs w:val="28"/>
        </w:rPr>
        <w:t>направленной   струей  грунта  лесных  низовых  пожаров  слабой  и  средней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интенсивности,  устройства  минерализованных  полос  различного  назначения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перед кромкой лесных пожаров, подновления защитных минерализованных  полос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при противопожарном устройстве лесной территории. Все работы выполняются на песчаных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и супесчаных почвах.</w:t>
      </w:r>
    </w:p>
    <w:p w:rsid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</w:p>
    <w:p w:rsidR="00BA4889" w:rsidRDefault="00BA4889" w:rsidP="00BA4889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AB89401" wp14:editId="6BBE10E0">
            <wp:extent cx="5009249" cy="297711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7940" cy="2976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889" w:rsidRDefault="00BA4889" w:rsidP="00BA4889">
      <w:pPr>
        <w:ind w:firstLine="709"/>
        <w:jc w:val="center"/>
        <w:rPr>
          <w:color w:val="000000"/>
          <w:sz w:val="28"/>
          <w:szCs w:val="28"/>
        </w:rPr>
      </w:pPr>
    </w:p>
    <w:p w:rsidR="00BA4889" w:rsidRDefault="00BA4889" w:rsidP="00BA4889">
      <w:pPr>
        <w:ind w:firstLine="709"/>
        <w:jc w:val="center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 xml:space="preserve">Рисунок 12.1 – </w:t>
      </w:r>
      <w:proofErr w:type="spellStart"/>
      <w:r w:rsidRPr="00BA4889">
        <w:rPr>
          <w:color w:val="000000"/>
          <w:sz w:val="28"/>
          <w:szCs w:val="28"/>
        </w:rPr>
        <w:t>Полосопрокладыватель</w:t>
      </w:r>
      <w:proofErr w:type="spellEnd"/>
      <w:r w:rsidRPr="00BA4889">
        <w:rPr>
          <w:color w:val="000000"/>
          <w:sz w:val="28"/>
          <w:szCs w:val="28"/>
        </w:rPr>
        <w:t xml:space="preserve"> ПФ-1</w:t>
      </w:r>
    </w:p>
    <w:p w:rsidR="00BA4889" w:rsidRDefault="00BA4889" w:rsidP="00BA4889">
      <w:pPr>
        <w:ind w:firstLine="709"/>
        <w:jc w:val="center"/>
        <w:rPr>
          <w:color w:val="000000"/>
          <w:sz w:val="28"/>
          <w:szCs w:val="28"/>
        </w:rPr>
      </w:pPr>
    </w:p>
    <w:p w:rsidR="00BA4889" w:rsidRP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BA4889">
        <w:rPr>
          <w:color w:val="000000"/>
          <w:sz w:val="28"/>
          <w:szCs w:val="28"/>
        </w:rPr>
        <w:t>Грунтомет</w:t>
      </w:r>
      <w:proofErr w:type="spellEnd"/>
      <w:r w:rsidRPr="00BA4889">
        <w:rPr>
          <w:color w:val="000000"/>
          <w:sz w:val="28"/>
          <w:szCs w:val="28"/>
        </w:rPr>
        <w:t xml:space="preserve"> представляет собой навесное оборудование к трактору Т-150К.</w:t>
      </w:r>
    </w:p>
    <w:p w:rsidR="00BA4889" w:rsidRP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>Все  сборочные  единицы  машины  устан6овлен</w:t>
      </w:r>
      <w:r>
        <w:rPr>
          <w:color w:val="000000"/>
          <w:sz w:val="28"/>
          <w:szCs w:val="28"/>
        </w:rPr>
        <w:t xml:space="preserve">ы  на  корпусе.  Рабочий  орган </w:t>
      </w:r>
      <w:r w:rsidRPr="00BA4889">
        <w:rPr>
          <w:color w:val="000000"/>
          <w:sz w:val="28"/>
          <w:szCs w:val="28"/>
        </w:rPr>
        <w:t>роторного  типа  содержит  четыре  комбинированные  лопатки,  имеющие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элементы  для  резания  и  метания.  Впереди  рабочего  органа  установлен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режущий нож, защищающий рабочий орган от внезапного удара при встрече с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препятствием.</w:t>
      </w:r>
    </w:p>
    <w:p w:rsidR="00BA4889" w:rsidRP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>Ширина поверху минерализованной поло</w:t>
      </w:r>
      <w:r>
        <w:rPr>
          <w:color w:val="000000"/>
          <w:sz w:val="28"/>
          <w:szCs w:val="28"/>
        </w:rPr>
        <w:t xml:space="preserve">сы составляет  75 см, глубина – </w:t>
      </w:r>
      <w:r w:rsidRPr="00BA4889">
        <w:rPr>
          <w:color w:val="000000"/>
          <w:sz w:val="28"/>
          <w:szCs w:val="28"/>
        </w:rPr>
        <w:t xml:space="preserve">25 см;  дальность   выброса  грунта  до   </w:t>
      </w:r>
      <w:r>
        <w:rPr>
          <w:color w:val="000000"/>
          <w:sz w:val="28"/>
          <w:szCs w:val="28"/>
        </w:rPr>
        <w:t xml:space="preserve">40 м;    эффективная     ширина </w:t>
      </w:r>
      <w:r w:rsidRPr="00BA4889">
        <w:rPr>
          <w:color w:val="000000"/>
          <w:sz w:val="28"/>
          <w:szCs w:val="28"/>
        </w:rPr>
        <w:t>минерализованной полосы 15÷18 см; диаметр рабочего органа 0,75 м.</w:t>
      </w:r>
    </w:p>
    <w:p w:rsidR="00BA4889" w:rsidRP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>Пожарная  наблюдательная  мачта  П</w:t>
      </w:r>
      <w:r>
        <w:rPr>
          <w:color w:val="000000"/>
          <w:sz w:val="28"/>
          <w:szCs w:val="28"/>
        </w:rPr>
        <w:t xml:space="preserve">НМ-3 предназначена  для  обзора </w:t>
      </w:r>
      <w:r w:rsidRPr="00BA4889">
        <w:rPr>
          <w:color w:val="000000"/>
          <w:sz w:val="28"/>
          <w:szCs w:val="28"/>
        </w:rPr>
        <w:t>местности с целью обнаружения лесных пожаров.</w:t>
      </w:r>
    </w:p>
    <w:p w:rsidR="00BA4889" w:rsidRP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>Мачта  представляет  собой  одноство</w:t>
      </w:r>
      <w:r>
        <w:rPr>
          <w:color w:val="000000"/>
          <w:sz w:val="28"/>
          <w:szCs w:val="28"/>
        </w:rPr>
        <w:t xml:space="preserve">льное  сооружение  на  бетонном </w:t>
      </w:r>
      <w:r w:rsidRPr="00BA4889">
        <w:rPr>
          <w:color w:val="000000"/>
          <w:sz w:val="28"/>
          <w:szCs w:val="28"/>
        </w:rPr>
        <w:t>фундаменте, укрепленное в вертикальном положении системой оттяжек. Ствол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мачты   состоит  из  четырех  трубчатых  секций,  соединенных  между  собой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фланцевыми замками. Оттяжки верхними концами прикреплены к косынкам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секций мачты, нижними – к тягам четырех анкерных плит. Мачта оборудована</w:t>
      </w:r>
      <w:r>
        <w:rPr>
          <w:color w:val="000000"/>
          <w:sz w:val="28"/>
          <w:szCs w:val="28"/>
        </w:rPr>
        <w:t xml:space="preserve"> </w:t>
      </w:r>
      <w:proofErr w:type="gramStart"/>
      <w:r w:rsidRPr="00BA4889">
        <w:rPr>
          <w:color w:val="000000"/>
          <w:sz w:val="28"/>
          <w:szCs w:val="28"/>
        </w:rPr>
        <w:t>подвесным</w:t>
      </w:r>
      <w:proofErr w:type="gramEnd"/>
      <w:r w:rsidRPr="00BA4889">
        <w:rPr>
          <w:color w:val="000000"/>
          <w:sz w:val="28"/>
          <w:szCs w:val="28"/>
        </w:rPr>
        <w:t xml:space="preserve">  </w:t>
      </w:r>
      <w:proofErr w:type="spellStart"/>
      <w:r w:rsidRPr="00BA4889">
        <w:rPr>
          <w:color w:val="000000"/>
          <w:sz w:val="28"/>
          <w:szCs w:val="28"/>
        </w:rPr>
        <w:t>самоподъемником</w:t>
      </w:r>
      <w:proofErr w:type="spellEnd"/>
      <w:r w:rsidRPr="00BA4889">
        <w:rPr>
          <w:color w:val="000000"/>
          <w:sz w:val="28"/>
          <w:szCs w:val="28"/>
        </w:rPr>
        <w:t xml:space="preserve">  с  кабиной  для  наблюдателя.  Вдоль  ствола</w:t>
      </w:r>
      <w:r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смонтирована  металлическая  лест</w:t>
      </w:r>
      <w:r>
        <w:rPr>
          <w:color w:val="000000"/>
          <w:sz w:val="28"/>
          <w:szCs w:val="28"/>
        </w:rPr>
        <w:t xml:space="preserve">ница,  одновременно  являющаяся </w:t>
      </w:r>
      <w:r w:rsidRPr="00BA4889">
        <w:rPr>
          <w:color w:val="000000"/>
          <w:sz w:val="28"/>
          <w:szCs w:val="28"/>
        </w:rPr>
        <w:t>направляющей кабины.</w:t>
      </w:r>
    </w:p>
    <w:p w:rsidR="00BA4889" w:rsidRDefault="00BA4889" w:rsidP="00BA4889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>Высота мачты составляет  40 м; скорость подъема или спуска  0,8</w:t>
      </w:r>
      <w:r>
        <w:rPr>
          <w:color w:val="000000"/>
          <w:sz w:val="28"/>
          <w:szCs w:val="28"/>
        </w:rPr>
        <w:t xml:space="preserve"> м/сек; </w:t>
      </w:r>
      <w:r w:rsidRPr="00BA4889">
        <w:rPr>
          <w:color w:val="000000"/>
          <w:sz w:val="28"/>
          <w:szCs w:val="28"/>
        </w:rPr>
        <w:t>продолжительность подъема 60 сек.</w:t>
      </w:r>
    </w:p>
    <w:p w:rsidR="00BA4889" w:rsidRPr="00BA4889" w:rsidRDefault="00BA4889" w:rsidP="00FE4FF6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>Для  доставки  рабочих-пожарных  и  с</w:t>
      </w:r>
      <w:r>
        <w:rPr>
          <w:color w:val="000000"/>
          <w:sz w:val="28"/>
          <w:szCs w:val="28"/>
        </w:rPr>
        <w:t xml:space="preserve">редств  пожаротушения  к  месту </w:t>
      </w:r>
      <w:r w:rsidRPr="00BA4889">
        <w:rPr>
          <w:color w:val="000000"/>
          <w:sz w:val="28"/>
          <w:szCs w:val="28"/>
        </w:rPr>
        <w:t>пожара и непосредственного пожаротушения служат вездеходы способные</w:t>
      </w:r>
      <w:r w:rsidR="00FE4FF6"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при высокой транспортной скорости преодолевать значительные препятствия.</w:t>
      </w:r>
    </w:p>
    <w:p w:rsidR="00BA4889" w:rsidRPr="00BA4889" w:rsidRDefault="00BA4889" w:rsidP="00FE4FF6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lastRenderedPageBreak/>
        <w:t>Специальные  лесные  автоцистерны,  имею</w:t>
      </w:r>
      <w:r w:rsidR="00FE4FF6">
        <w:rPr>
          <w:color w:val="000000"/>
          <w:sz w:val="28"/>
          <w:szCs w:val="28"/>
        </w:rPr>
        <w:t xml:space="preserve">щие  высокие  скорости,  но  не </w:t>
      </w:r>
      <w:r w:rsidRPr="00BA4889">
        <w:rPr>
          <w:color w:val="000000"/>
          <w:sz w:val="28"/>
          <w:szCs w:val="28"/>
        </w:rPr>
        <w:t xml:space="preserve">могущие  преодолевать  значительные  препятствия,  как  вездеходы.  </w:t>
      </w:r>
      <w:proofErr w:type="gramStart"/>
      <w:r w:rsidRPr="00BA4889">
        <w:rPr>
          <w:color w:val="000000"/>
          <w:sz w:val="28"/>
          <w:szCs w:val="28"/>
        </w:rPr>
        <w:t>Съемные</w:t>
      </w:r>
      <w:r w:rsidR="00FE4FF6"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пожарные  цистерны,  перевозимые  на  автомобилях  по  обыкновенным</w:t>
      </w:r>
      <w:r w:rsidR="00FE4FF6"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автодорогам  и  съемные  пожарные  цистерны,  монтируемые  на  тракторах  с</w:t>
      </w:r>
      <w:r w:rsidR="00FE4FF6"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небольшим радиус обслуживания.</w:t>
      </w:r>
      <w:proofErr w:type="gramEnd"/>
    </w:p>
    <w:p w:rsidR="00BA4889" w:rsidRDefault="00BA4889" w:rsidP="00FE4FF6">
      <w:pPr>
        <w:ind w:firstLine="709"/>
        <w:jc w:val="both"/>
        <w:rPr>
          <w:color w:val="000000"/>
          <w:sz w:val="28"/>
          <w:szCs w:val="28"/>
        </w:rPr>
      </w:pPr>
      <w:r w:rsidRPr="00BA4889">
        <w:rPr>
          <w:color w:val="000000"/>
          <w:sz w:val="28"/>
          <w:szCs w:val="28"/>
        </w:rPr>
        <w:t xml:space="preserve">Трактор </w:t>
      </w:r>
      <w:proofErr w:type="spellStart"/>
      <w:r w:rsidRPr="00BA4889">
        <w:rPr>
          <w:color w:val="000000"/>
          <w:sz w:val="28"/>
          <w:szCs w:val="28"/>
        </w:rPr>
        <w:t>лесопожарный</w:t>
      </w:r>
      <w:proofErr w:type="spellEnd"/>
      <w:r w:rsidRPr="00BA4889">
        <w:rPr>
          <w:color w:val="000000"/>
          <w:sz w:val="28"/>
          <w:szCs w:val="28"/>
        </w:rPr>
        <w:t xml:space="preserve"> ТЛП-55 (рисун</w:t>
      </w:r>
      <w:r w:rsidR="00FE4FF6">
        <w:rPr>
          <w:color w:val="000000"/>
          <w:sz w:val="28"/>
          <w:szCs w:val="28"/>
        </w:rPr>
        <w:t xml:space="preserve">ок 12.2)  служит для доставки к </w:t>
      </w:r>
      <w:r w:rsidRPr="00BA4889">
        <w:rPr>
          <w:color w:val="000000"/>
          <w:sz w:val="28"/>
          <w:szCs w:val="28"/>
        </w:rPr>
        <w:t>месту  лесного  пожара  рабочих  и  противопожарных  средств,  а  также  для</w:t>
      </w:r>
      <w:r w:rsidR="00FE4FF6">
        <w:rPr>
          <w:color w:val="000000"/>
          <w:sz w:val="28"/>
          <w:szCs w:val="28"/>
        </w:rPr>
        <w:t xml:space="preserve"> </w:t>
      </w:r>
      <w:r w:rsidRPr="00BA4889">
        <w:rPr>
          <w:color w:val="000000"/>
          <w:sz w:val="28"/>
          <w:szCs w:val="28"/>
        </w:rPr>
        <w:t>непосредственного тушения лесных пожаров огнегасящей жидкостью.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34654406" wp14:editId="1B570018">
            <wp:extent cx="4143375" cy="26670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Рисунок 12.2 - Трактор </w:t>
      </w:r>
      <w:proofErr w:type="spellStart"/>
      <w:r w:rsidRPr="00FE4FF6">
        <w:rPr>
          <w:color w:val="000000"/>
          <w:sz w:val="28"/>
          <w:szCs w:val="28"/>
        </w:rPr>
        <w:t>лесопожарный</w:t>
      </w:r>
      <w:proofErr w:type="spellEnd"/>
      <w:r w:rsidRPr="00FE4FF6">
        <w:rPr>
          <w:color w:val="000000"/>
          <w:sz w:val="28"/>
          <w:szCs w:val="28"/>
        </w:rPr>
        <w:t xml:space="preserve"> ТЛП-55</w:t>
      </w: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Трактор состоит из лесохозяйственного</w:t>
      </w:r>
      <w:r>
        <w:rPr>
          <w:color w:val="000000"/>
          <w:sz w:val="28"/>
          <w:szCs w:val="28"/>
        </w:rPr>
        <w:t xml:space="preserve"> трактора ЛХТ-55с бульдозером и </w:t>
      </w:r>
      <w:r w:rsidRPr="00FE4FF6">
        <w:rPr>
          <w:color w:val="000000"/>
          <w:sz w:val="28"/>
          <w:szCs w:val="28"/>
        </w:rPr>
        <w:t>задней  навеской,  насосной  установки,  кузова  с  баками  емкостью  по  1000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 xml:space="preserve">литров,  контейнерами,  </w:t>
      </w:r>
      <w:proofErr w:type="spellStart"/>
      <w:r w:rsidRPr="00FE4FF6">
        <w:rPr>
          <w:color w:val="000000"/>
          <w:sz w:val="28"/>
          <w:szCs w:val="28"/>
        </w:rPr>
        <w:t>двухотвального</w:t>
      </w:r>
      <w:proofErr w:type="spellEnd"/>
      <w:r w:rsidRPr="00FE4FF6">
        <w:rPr>
          <w:color w:val="000000"/>
          <w:sz w:val="28"/>
          <w:szCs w:val="28"/>
        </w:rPr>
        <w:t xml:space="preserve">  плуга  типа  плуга-канавокопателя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ПКЛН-500Аи комплекта съемного противопожарного оборудования.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Ширина минерализованной полосы, созд</w:t>
      </w:r>
      <w:r>
        <w:rPr>
          <w:color w:val="000000"/>
          <w:sz w:val="28"/>
          <w:szCs w:val="28"/>
        </w:rPr>
        <w:t xml:space="preserve">аваемой плугом, составляет 2 м; </w:t>
      </w:r>
      <w:r w:rsidRPr="00FE4FF6">
        <w:rPr>
          <w:color w:val="000000"/>
          <w:sz w:val="28"/>
          <w:szCs w:val="28"/>
        </w:rPr>
        <w:t>ширина минерализованной почвы с применением огнегасящих жидкостей 10 м.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Вездеход  пожарный  лесной  ВПЛ-149А  </w:t>
      </w:r>
      <w:r>
        <w:rPr>
          <w:color w:val="000000"/>
          <w:sz w:val="28"/>
          <w:szCs w:val="28"/>
        </w:rPr>
        <w:t xml:space="preserve"> предназначен  для  доставки  к </w:t>
      </w:r>
      <w:r w:rsidRPr="00FE4FF6">
        <w:rPr>
          <w:color w:val="000000"/>
          <w:sz w:val="28"/>
          <w:szCs w:val="28"/>
        </w:rPr>
        <w:t>месту  пожара  рабочих-пожарных  с  комплектом  средств  пожаротушения  и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огнегасящих жидкостей, тушения низовых и почвенных пожаров огнегасящими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жидкостями  или  водой,  тушения  торфяных  пожаров  с  помощью  торфяного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 xml:space="preserve">ствола  или  прокладки  пенных  полос  </w:t>
      </w:r>
      <w:proofErr w:type="spellStart"/>
      <w:r w:rsidRPr="00FE4FF6">
        <w:rPr>
          <w:color w:val="000000"/>
          <w:sz w:val="28"/>
          <w:szCs w:val="28"/>
        </w:rPr>
        <w:t>пеногенератором</w:t>
      </w:r>
      <w:proofErr w:type="spellEnd"/>
      <w:r w:rsidRPr="00FE4FF6">
        <w:rPr>
          <w:color w:val="000000"/>
          <w:sz w:val="28"/>
          <w:szCs w:val="28"/>
        </w:rPr>
        <w:t>.  При  необходимости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вездеход оборудуется прицепом-цистерной.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Данный вездеход создан на базе гусеничного транспортера </w:t>
      </w:r>
      <w:r>
        <w:rPr>
          <w:color w:val="000000"/>
          <w:sz w:val="28"/>
          <w:szCs w:val="28"/>
        </w:rPr>
        <w:t xml:space="preserve">ГАЗ-71. Вдоль </w:t>
      </w:r>
      <w:r w:rsidRPr="00FE4FF6">
        <w:rPr>
          <w:color w:val="000000"/>
          <w:sz w:val="28"/>
          <w:szCs w:val="28"/>
        </w:rPr>
        <w:t>боковых  стенок  вездехода  установлены  два  сообщающихся  между  собой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металлических бака для огнегасящей жидкости, общей емкостью 450 литров.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lastRenderedPageBreak/>
        <w:t>Пожарная автоцистерна  АЦЛ-147предназначена для доставки рабочих-пожарных и пожарного оборудования, воды и</w:t>
      </w:r>
      <w:r>
        <w:rPr>
          <w:color w:val="000000"/>
          <w:sz w:val="28"/>
          <w:szCs w:val="28"/>
        </w:rPr>
        <w:t xml:space="preserve">ли огнегасящей жидкости к месту </w:t>
      </w:r>
      <w:r w:rsidRPr="00FE4FF6">
        <w:rPr>
          <w:color w:val="000000"/>
          <w:sz w:val="28"/>
          <w:szCs w:val="28"/>
        </w:rPr>
        <w:t>пожара; тушения огня водой или огнегасящей жидкостью; локализации лесных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пожаров  заградительными  минерализованными  полосами,  прокладываемыми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дисковым плугом перед фронтом горения.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Ширина минерализованной полосы, созд</w:t>
      </w:r>
      <w:r>
        <w:rPr>
          <w:color w:val="000000"/>
          <w:sz w:val="28"/>
          <w:szCs w:val="28"/>
        </w:rPr>
        <w:t xml:space="preserve">аваемой плугом, до 2 м, глубина </w:t>
      </w:r>
      <w:r w:rsidRPr="00FE4FF6">
        <w:rPr>
          <w:color w:val="000000"/>
          <w:sz w:val="28"/>
          <w:szCs w:val="28"/>
        </w:rPr>
        <w:t>обработки почвы 16 см.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Для подачи воды или огнегасящей </w:t>
      </w:r>
      <w:r>
        <w:rPr>
          <w:color w:val="000000"/>
          <w:sz w:val="28"/>
          <w:szCs w:val="28"/>
        </w:rPr>
        <w:t xml:space="preserve">жидкости к месту тушения пожара </w:t>
      </w:r>
      <w:r w:rsidRPr="00FE4FF6">
        <w:rPr>
          <w:color w:val="000000"/>
          <w:sz w:val="28"/>
          <w:szCs w:val="28"/>
        </w:rPr>
        <w:t>служат мотопомпы-агрегаты. Мотопомпы делятся на два типа: малогабаритные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– массой до  20 кг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 xml:space="preserve">и средние – массой до  80 кг, перевозимые к </w:t>
      </w:r>
      <w:proofErr w:type="spellStart"/>
      <w:r w:rsidRPr="00FE4FF6">
        <w:rPr>
          <w:color w:val="000000"/>
          <w:sz w:val="28"/>
          <w:szCs w:val="28"/>
        </w:rPr>
        <w:t>водоисточнику</w:t>
      </w:r>
      <w:proofErr w:type="spellEnd"/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источника на транспорте</w:t>
      </w:r>
      <w:r>
        <w:rPr>
          <w:color w:val="000000"/>
          <w:sz w:val="28"/>
          <w:szCs w:val="28"/>
        </w:rPr>
        <w:t>.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Малогабаритная мотопомпа МЛН-2,5/0,</w:t>
      </w:r>
      <w:r>
        <w:rPr>
          <w:color w:val="000000"/>
          <w:sz w:val="28"/>
          <w:szCs w:val="28"/>
        </w:rPr>
        <w:t xml:space="preserve">25 (рисунок 12.3) предназначена </w:t>
      </w:r>
      <w:r w:rsidRPr="00FE4FF6">
        <w:rPr>
          <w:color w:val="000000"/>
          <w:sz w:val="28"/>
          <w:szCs w:val="28"/>
        </w:rPr>
        <w:t>для  подачи  воды  и  огнегасящих  жидкостей  по  напорным  рукавам  и  для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заправки противопожарных емкостей при тушении лесных пожаров.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3F9E60F2" wp14:editId="4879F069">
            <wp:extent cx="3947597" cy="2833597"/>
            <wp:effectExtent l="0" t="0" r="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53661" cy="283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Рисунок 12.3 – </w:t>
      </w:r>
      <w:proofErr w:type="gramStart"/>
      <w:r w:rsidRPr="00FE4FF6">
        <w:rPr>
          <w:color w:val="000000"/>
          <w:sz w:val="28"/>
          <w:szCs w:val="28"/>
        </w:rPr>
        <w:t>Малогабаритная</w:t>
      </w:r>
      <w:proofErr w:type="gramEnd"/>
      <w:r w:rsidRPr="00FE4FF6">
        <w:rPr>
          <w:color w:val="000000"/>
          <w:sz w:val="28"/>
          <w:szCs w:val="28"/>
        </w:rPr>
        <w:t xml:space="preserve"> мотопомпа МЛН-2,5/0,25</w:t>
      </w: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Мотопомпа  состоит  из  центробежно</w:t>
      </w:r>
      <w:r>
        <w:rPr>
          <w:color w:val="000000"/>
          <w:sz w:val="28"/>
          <w:szCs w:val="28"/>
        </w:rPr>
        <w:t xml:space="preserve">го  насоса,  присоединенного  к </w:t>
      </w:r>
      <w:r w:rsidRPr="00FE4FF6">
        <w:rPr>
          <w:color w:val="000000"/>
          <w:sz w:val="28"/>
          <w:szCs w:val="28"/>
        </w:rPr>
        <w:t>двигателю,  осевого  насоса,  гибкого   вала,  механизма  отключения  осевого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насоса,  всасывающего  рукава  с  сетчатым  фильтром  и  комплекта  пожарных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рукавов.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Дальность подачи воды по пожарным рукавам 350 м.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Мотопомпа  </w:t>
      </w:r>
      <w:proofErr w:type="gramStart"/>
      <w:r w:rsidRPr="00FE4FF6">
        <w:rPr>
          <w:color w:val="000000"/>
          <w:sz w:val="28"/>
          <w:szCs w:val="28"/>
        </w:rPr>
        <w:t>лесная</w:t>
      </w:r>
      <w:proofErr w:type="gramEnd"/>
      <w:r w:rsidRPr="00FE4FF6">
        <w:rPr>
          <w:color w:val="000000"/>
          <w:sz w:val="28"/>
          <w:szCs w:val="28"/>
        </w:rPr>
        <w:t xml:space="preserve">  плавающая  МЛП-</w:t>
      </w:r>
      <w:r>
        <w:rPr>
          <w:color w:val="000000"/>
          <w:sz w:val="28"/>
          <w:szCs w:val="28"/>
        </w:rPr>
        <w:t xml:space="preserve">0,2 предназначена  для  тушения </w:t>
      </w:r>
      <w:r w:rsidRPr="00FE4FF6">
        <w:rPr>
          <w:color w:val="000000"/>
          <w:sz w:val="28"/>
          <w:szCs w:val="28"/>
        </w:rPr>
        <w:t>лесных низовых и почвенных пожаров водой и огнегасящими жидкостями, а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также для заполнения ранцевой аппаратуры и резервуаров водой из водоема.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FE4FF6">
        <w:rPr>
          <w:color w:val="000000"/>
          <w:sz w:val="28"/>
          <w:szCs w:val="28"/>
        </w:rPr>
        <w:t>Данная</w:t>
      </w:r>
      <w:proofErr w:type="gramEnd"/>
      <w:r w:rsidRPr="00FE4FF6">
        <w:rPr>
          <w:color w:val="000000"/>
          <w:sz w:val="28"/>
          <w:szCs w:val="28"/>
        </w:rPr>
        <w:t xml:space="preserve">  мотопомпа  состоит  из  </w:t>
      </w:r>
      <w:r>
        <w:rPr>
          <w:color w:val="000000"/>
          <w:sz w:val="28"/>
          <w:szCs w:val="28"/>
        </w:rPr>
        <w:t xml:space="preserve">рамы–каркаса  с  пенопластовыми </w:t>
      </w:r>
      <w:r w:rsidRPr="00FE4FF6">
        <w:rPr>
          <w:color w:val="000000"/>
          <w:sz w:val="28"/>
          <w:szCs w:val="28"/>
        </w:rPr>
        <w:t>понтонами, насоса, соединенного с двигателем хомутом, и топливного бачка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установленного на двух штативах.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lastRenderedPageBreak/>
        <w:t>Ранцевый лесной опрыскиватель РЛО-М  (рисунок 12.4)   предназначен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для тушения лесных пожаров водой или огнегасящей жидкостью.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B74CC58" wp14:editId="36DE1D3A">
            <wp:extent cx="2114550" cy="25050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Рисунок 12.4 - Ранцевый лесной опрыскиватель РЛО-М</w:t>
      </w:r>
    </w:p>
    <w:p w:rsidR="00FE4FF6" w:rsidRDefault="00FE4FF6" w:rsidP="00FE4FF6">
      <w:pPr>
        <w:ind w:firstLine="709"/>
        <w:jc w:val="center"/>
        <w:rPr>
          <w:color w:val="000000"/>
          <w:sz w:val="28"/>
          <w:szCs w:val="28"/>
        </w:rPr>
      </w:pP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Опрыскиватель  состоит  из  заплечного</w:t>
      </w:r>
      <w:r>
        <w:rPr>
          <w:color w:val="000000"/>
          <w:sz w:val="28"/>
          <w:szCs w:val="28"/>
        </w:rPr>
        <w:t xml:space="preserve">  резервуара  из  прорезиненной </w:t>
      </w:r>
      <w:r w:rsidRPr="00FE4FF6">
        <w:rPr>
          <w:color w:val="000000"/>
          <w:sz w:val="28"/>
          <w:szCs w:val="28"/>
        </w:rPr>
        <w:t>ткани и гидропульта. В верхней части мешка имеется горловина, закрываемая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 xml:space="preserve">крышкой, а в дне штуцер. К </w:t>
      </w:r>
      <w:proofErr w:type="gramStart"/>
      <w:r w:rsidRPr="00FE4FF6">
        <w:rPr>
          <w:color w:val="000000"/>
          <w:sz w:val="28"/>
          <w:szCs w:val="28"/>
        </w:rPr>
        <w:t>которому</w:t>
      </w:r>
      <w:proofErr w:type="gramEnd"/>
      <w:r w:rsidRPr="00FE4FF6">
        <w:rPr>
          <w:color w:val="000000"/>
          <w:sz w:val="28"/>
          <w:szCs w:val="28"/>
        </w:rPr>
        <w:t xml:space="preserve"> присоединяется резиновый шланг. Для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переноски  опрыскивателя  на  задней  части  мешка  имеются  регулируемые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ремни.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Емкость резервуара составляет 20 литр</w:t>
      </w:r>
      <w:r>
        <w:rPr>
          <w:color w:val="000000"/>
          <w:sz w:val="28"/>
          <w:szCs w:val="28"/>
        </w:rPr>
        <w:t xml:space="preserve">ов. Длина сосредоточенной струи </w:t>
      </w:r>
      <w:r w:rsidRPr="00FE4FF6">
        <w:rPr>
          <w:color w:val="000000"/>
          <w:sz w:val="28"/>
          <w:szCs w:val="28"/>
        </w:rPr>
        <w:t>10 м, распыленной – 2 м, длина штанги 0,5 м.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Лесной  химический  огнетушитель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ОРХ-3М предназначен  д</w:t>
      </w:r>
      <w:r>
        <w:rPr>
          <w:color w:val="000000"/>
          <w:sz w:val="28"/>
          <w:szCs w:val="28"/>
        </w:rPr>
        <w:t xml:space="preserve">ля  тушения </w:t>
      </w:r>
      <w:r w:rsidRPr="00FE4FF6">
        <w:rPr>
          <w:color w:val="000000"/>
          <w:sz w:val="28"/>
          <w:szCs w:val="28"/>
        </w:rPr>
        <w:t>лесных низовых пожаров огнегасящими жидкостями.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Состоит из </w:t>
      </w:r>
      <w:proofErr w:type="spellStart"/>
      <w:r w:rsidRPr="00FE4FF6">
        <w:rPr>
          <w:color w:val="000000"/>
          <w:sz w:val="28"/>
          <w:szCs w:val="28"/>
        </w:rPr>
        <w:t>двухбалочного</w:t>
      </w:r>
      <w:proofErr w:type="spellEnd"/>
      <w:r w:rsidRPr="00FE4FF6">
        <w:rPr>
          <w:color w:val="000000"/>
          <w:sz w:val="28"/>
          <w:szCs w:val="28"/>
        </w:rPr>
        <w:t xml:space="preserve"> резервуара </w:t>
      </w:r>
      <w:r>
        <w:rPr>
          <w:color w:val="000000"/>
          <w:sz w:val="28"/>
          <w:szCs w:val="28"/>
        </w:rPr>
        <w:t xml:space="preserve">и присоединенного к нему гибким </w:t>
      </w:r>
      <w:r w:rsidRPr="00FE4FF6">
        <w:rPr>
          <w:color w:val="000000"/>
          <w:sz w:val="28"/>
          <w:szCs w:val="28"/>
        </w:rPr>
        <w:t>шлангом ручного гидропульта с наконечником-распылителем. На резервуаре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 xml:space="preserve">смонтирован баллончик (сифон) со смесью фреона -12 и фреона -11. </w:t>
      </w:r>
      <w:r w:rsidRPr="00FE4FF6">
        <w:rPr>
          <w:color w:val="000000"/>
          <w:sz w:val="28"/>
          <w:szCs w:val="28"/>
        </w:rPr>
        <w:t>В</w:t>
      </w:r>
      <w:r w:rsidRPr="00FE4FF6">
        <w:rPr>
          <w:color w:val="000000"/>
          <w:sz w:val="28"/>
          <w:szCs w:val="28"/>
        </w:rPr>
        <w:t>ыброс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жидкости происходит под давлением сжатого газа.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Емкость  резервуара  20  литров.  Длина </w:t>
      </w:r>
      <w:r>
        <w:rPr>
          <w:color w:val="000000"/>
          <w:sz w:val="28"/>
          <w:szCs w:val="28"/>
        </w:rPr>
        <w:t xml:space="preserve"> сосредоточенной  струи  10  м, </w:t>
      </w:r>
      <w:r w:rsidRPr="00FE4FF6">
        <w:rPr>
          <w:color w:val="000000"/>
          <w:sz w:val="28"/>
          <w:szCs w:val="28"/>
        </w:rPr>
        <w:t>распыленной – не менее 6 м.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Зажигательный  аппарат </w:t>
      </w:r>
      <w:proofErr w:type="spellStart"/>
      <w:r w:rsidRPr="00FE4FF6">
        <w:rPr>
          <w:color w:val="000000"/>
          <w:sz w:val="28"/>
          <w:szCs w:val="28"/>
        </w:rPr>
        <w:t>фитильно</w:t>
      </w:r>
      <w:proofErr w:type="spellEnd"/>
      <w:r w:rsidRPr="00FE4FF6">
        <w:rPr>
          <w:color w:val="000000"/>
          <w:sz w:val="28"/>
          <w:szCs w:val="28"/>
        </w:rPr>
        <w:t>-капе</w:t>
      </w:r>
      <w:r>
        <w:rPr>
          <w:color w:val="000000"/>
          <w:sz w:val="28"/>
          <w:szCs w:val="28"/>
        </w:rPr>
        <w:t xml:space="preserve">льный,  ранцевый  применяется </w:t>
      </w:r>
      <w:r w:rsidRPr="00FE4FF6">
        <w:rPr>
          <w:color w:val="000000"/>
          <w:sz w:val="28"/>
          <w:szCs w:val="28"/>
        </w:rPr>
        <w:t>для зажигания напочвенного покрова и по</w:t>
      </w:r>
      <w:r>
        <w:rPr>
          <w:color w:val="000000"/>
          <w:sz w:val="28"/>
          <w:szCs w:val="28"/>
        </w:rPr>
        <w:t>дстилки при тушении лесных пожа</w:t>
      </w:r>
      <w:r w:rsidRPr="00FE4FF6">
        <w:rPr>
          <w:color w:val="000000"/>
          <w:sz w:val="28"/>
          <w:szCs w:val="28"/>
        </w:rPr>
        <w:t>ров  методом  пуска  встречного  огня,  зажигания  куч  и  валов  отходов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лесозаготовок при огневой очистке лесосек.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Аппарат состоит из резервуара для горю</w:t>
      </w:r>
      <w:r>
        <w:rPr>
          <w:color w:val="000000"/>
          <w:sz w:val="28"/>
          <w:szCs w:val="28"/>
        </w:rPr>
        <w:t xml:space="preserve">чей смеси (бензи6н с маслом или </w:t>
      </w:r>
      <w:r w:rsidRPr="00FE4FF6">
        <w:rPr>
          <w:color w:val="000000"/>
          <w:sz w:val="28"/>
          <w:szCs w:val="28"/>
        </w:rPr>
        <w:t xml:space="preserve">дизельным  топливом  в  соотношении  2:1),  </w:t>
      </w:r>
      <w:proofErr w:type="spellStart"/>
      <w:r w:rsidRPr="00FE4FF6">
        <w:rPr>
          <w:color w:val="000000"/>
          <w:sz w:val="28"/>
          <w:szCs w:val="28"/>
        </w:rPr>
        <w:t>фитильно</w:t>
      </w:r>
      <w:proofErr w:type="spellEnd"/>
      <w:r w:rsidRPr="00FE4FF6">
        <w:rPr>
          <w:color w:val="000000"/>
          <w:sz w:val="28"/>
          <w:szCs w:val="28"/>
        </w:rPr>
        <w:t>-капельной   горелки,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разборной трубчатой штанги и шланга.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Емкость резервуара составляет 4 ли</w:t>
      </w:r>
      <w:r>
        <w:rPr>
          <w:color w:val="000000"/>
          <w:sz w:val="28"/>
          <w:szCs w:val="28"/>
        </w:rPr>
        <w:t xml:space="preserve">тра. Ширина захвата 5 см, время </w:t>
      </w:r>
      <w:r w:rsidRPr="00FE4FF6">
        <w:rPr>
          <w:color w:val="000000"/>
          <w:sz w:val="28"/>
          <w:szCs w:val="28"/>
        </w:rPr>
        <w:t>разжигания горелки 30 сек. Длина зажженной полосы одной заправкой 1500 м.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lastRenderedPageBreak/>
        <w:t>Торфяной  ствол  ТС-1 используют  для  тушения  торфяных  лесных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пожаров водой с предварительно растворенными огнегасящими веществами.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Ствол представляет собой  полую лату</w:t>
      </w:r>
      <w:r>
        <w:rPr>
          <w:color w:val="000000"/>
          <w:sz w:val="28"/>
          <w:szCs w:val="28"/>
        </w:rPr>
        <w:t xml:space="preserve">нную трубку с  40 отверстиями в </w:t>
      </w:r>
      <w:r w:rsidRPr="00FE4FF6">
        <w:rPr>
          <w:color w:val="000000"/>
          <w:sz w:val="28"/>
          <w:szCs w:val="28"/>
        </w:rPr>
        <w:t xml:space="preserve">нижней части, заканчивающуюся конусным наконечником; в верхней части </w:t>
      </w:r>
      <w:proofErr w:type="gramStart"/>
      <w:r w:rsidRPr="00FE4FF6">
        <w:rPr>
          <w:color w:val="000000"/>
          <w:sz w:val="28"/>
          <w:szCs w:val="28"/>
        </w:rPr>
        <w:t>–к</w:t>
      </w:r>
      <w:proofErr w:type="gramEnd"/>
      <w:r w:rsidRPr="00FE4FF6">
        <w:rPr>
          <w:color w:val="000000"/>
          <w:sz w:val="28"/>
          <w:szCs w:val="28"/>
        </w:rPr>
        <w:t>ран-ручка с накидной гайкой для присоединения к рукавной линии.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Огнегасящая жидкость вводится в слой </w:t>
      </w:r>
      <w:r>
        <w:rPr>
          <w:color w:val="000000"/>
          <w:sz w:val="28"/>
          <w:szCs w:val="28"/>
        </w:rPr>
        <w:t xml:space="preserve">торфа на глубину 1,2 м, раствор </w:t>
      </w:r>
      <w:r w:rsidRPr="00FE4FF6">
        <w:rPr>
          <w:color w:val="000000"/>
          <w:sz w:val="28"/>
          <w:szCs w:val="28"/>
        </w:rPr>
        <w:t xml:space="preserve">подается мотопомпами или автоцистернами. 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E4FF6">
        <w:rPr>
          <w:color w:val="000000"/>
          <w:sz w:val="28"/>
          <w:szCs w:val="28"/>
        </w:rPr>
        <w:t>Mo</w:t>
      </w:r>
      <w:proofErr w:type="gramStart"/>
      <w:r w:rsidRPr="00FE4FF6">
        <w:rPr>
          <w:color w:val="000000"/>
          <w:sz w:val="28"/>
          <w:szCs w:val="28"/>
        </w:rPr>
        <w:t>т</w:t>
      </w:r>
      <w:proofErr w:type="gramEnd"/>
      <w:r w:rsidRPr="00FE4FF6">
        <w:rPr>
          <w:color w:val="000000"/>
          <w:sz w:val="28"/>
          <w:szCs w:val="28"/>
        </w:rPr>
        <w:t>oбyp</w:t>
      </w:r>
      <w:proofErr w:type="spellEnd"/>
      <w:r w:rsidRPr="00FE4FF6">
        <w:rPr>
          <w:color w:val="000000"/>
          <w:sz w:val="28"/>
          <w:szCs w:val="28"/>
        </w:rPr>
        <w:t xml:space="preserve">  БМ-1 переносной, на базе</w:t>
      </w:r>
      <w:r>
        <w:rPr>
          <w:color w:val="000000"/>
          <w:sz w:val="28"/>
          <w:szCs w:val="28"/>
        </w:rPr>
        <w:t xml:space="preserve"> двигателя бензопилы «Дружба-4» </w:t>
      </w:r>
      <w:r w:rsidRPr="00FE4FF6">
        <w:rPr>
          <w:color w:val="000000"/>
          <w:sz w:val="28"/>
          <w:szCs w:val="28"/>
        </w:rPr>
        <w:t>предназначен для бурения шпуров на глубину  70 см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при взрывном способе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тушения лесных пожаров.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При охране лесов самолетами и вер</w:t>
      </w:r>
      <w:r>
        <w:rPr>
          <w:color w:val="000000"/>
          <w:sz w:val="28"/>
          <w:szCs w:val="28"/>
        </w:rPr>
        <w:t xml:space="preserve">толетами можно охватить большую </w:t>
      </w:r>
      <w:r w:rsidRPr="00FE4FF6">
        <w:rPr>
          <w:color w:val="000000"/>
          <w:sz w:val="28"/>
          <w:szCs w:val="28"/>
        </w:rPr>
        <w:t>площадь  и  точно  установить  место  лесного  пожара  вскоре  после  его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возникновения. Авиация наиболее эффективна в малонаселенных пунктах, где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помимо  патрулирования  с  ее  помощью  производиться  доставка  рабочих,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 xml:space="preserve">продовольствия, </w:t>
      </w:r>
      <w:proofErr w:type="spellStart"/>
      <w:r w:rsidRPr="00FE4FF6">
        <w:rPr>
          <w:color w:val="000000"/>
          <w:sz w:val="28"/>
          <w:szCs w:val="28"/>
        </w:rPr>
        <w:t>лесопожарного</w:t>
      </w:r>
      <w:proofErr w:type="spellEnd"/>
      <w:r w:rsidRPr="00FE4FF6">
        <w:rPr>
          <w:color w:val="000000"/>
          <w:sz w:val="28"/>
          <w:szCs w:val="28"/>
        </w:rPr>
        <w:t xml:space="preserve"> оборудования, тушение пожаров с воздуха с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применением специальных средств и приспособлений, а также и других работ,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связанных  с  охраной  лесов  и  обслуж</w:t>
      </w:r>
      <w:r>
        <w:rPr>
          <w:color w:val="000000"/>
          <w:sz w:val="28"/>
          <w:szCs w:val="28"/>
        </w:rPr>
        <w:t xml:space="preserve">иванием  лесного  хозяйства  по </w:t>
      </w:r>
      <w:r w:rsidRPr="00FE4FF6">
        <w:rPr>
          <w:color w:val="000000"/>
          <w:sz w:val="28"/>
          <w:szCs w:val="28"/>
        </w:rPr>
        <w:t>специальным заданиям.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Существует  несколько  способов  тушения  лесных  по</w:t>
      </w:r>
      <w:r>
        <w:rPr>
          <w:color w:val="000000"/>
          <w:sz w:val="28"/>
          <w:szCs w:val="28"/>
        </w:rPr>
        <w:t>жаров  не</w:t>
      </w:r>
      <w:r w:rsidRPr="00FE4FF6">
        <w:rPr>
          <w:color w:val="000000"/>
          <w:sz w:val="28"/>
          <w:szCs w:val="28"/>
        </w:rPr>
        <w:t xml:space="preserve">посредственно с самолетов и вертолетов: 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• на кромку огня выливают жидкость под </w:t>
      </w:r>
      <w:r>
        <w:rPr>
          <w:color w:val="000000"/>
          <w:sz w:val="28"/>
          <w:szCs w:val="28"/>
        </w:rPr>
        <w:t xml:space="preserve">давлением или свободным </w:t>
      </w:r>
      <w:proofErr w:type="spellStart"/>
      <w:r>
        <w:rPr>
          <w:color w:val="000000"/>
          <w:sz w:val="28"/>
          <w:szCs w:val="28"/>
        </w:rPr>
        <w:t>выливом</w:t>
      </w:r>
      <w:proofErr w:type="spellEnd"/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 xml:space="preserve">из установленной на борту емкости; 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• сбрасывают растворы огнегасящих хими</w:t>
      </w:r>
      <w:r>
        <w:rPr>
          <w:color w:val="000000"/>
          <w:sz w:val="28"/>
          <w:szCs w:val="28"/>
        </w:rPr>
        <w:t xml:space="preserve">катов в авиабомбах и стеклянных </w:t>
      </w:r>
      <w:r w:rsidRPr="00FE4FF6">
        <w:rPr>
          <w:color w:val="000000"/>
          <w:sz w:val="28"/>
          <w:szCs w:val="28"/>
        </w:rPr>
        <w:t xml:space="preserve">ампулах различной емкости; 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• прокладывают заградительные полосы пут</w:t>
      </w:r>
      <w:r>
        <w:rPr>
          <w:color w:val="000000"/>
          <w:sz w:val="28"/>
          <w:szCs w:val="28"/>
        </w:rPr>
        <w:t xml:space="preserve">ем серийного сбрасывания мелких </w:t>
      </w:r>
      <w:r w:rsidRPr="00FE4FF6">
        <w:rPr>
          <w:color w:val="000000"/>
          <w:sz w:val="28"/>
          <w:szCs w:val="28"/>
        </w:rPr>
        <w:t>фугасных бомб.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С  применением  самолетов  типа  АН-24</w:t>
      </w:r>
      <w:r>
        <w:rPr>
          <w:color w:val="000000"/>
          <w:sz w:val="28"/>
          <w:szCs w:val="28"/>
        </w:rPr>
        <w:t xml:space="preserve"> и  АН-26 значительно  возросла </w:t>
      </w:r>
      <w:r w:rsidRPr="00FE4FF6">
        <w:rPr>
          <w:color w:val="000000"/>
          <w:sz w:val="28"/>
          <w:szCs w:val="28"/>
        </w:rPr>
        <w:t>оперативность  парашютно-десантной  службы.  Их  используют  для  тушения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очага  лесного  пожара   опрыскивателями,  быстрой  высадки  парашютно-десантных  команд,  численностью  20÷30  человек,  с  полным  пожарным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снаряжением и для переброски их с одной авиабазы на другую.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Самолет  АН-26 удобен  для  парашю</w:t>
      </w:r>
      <w:r>
        <w:rPr>
          <w:color w:val="000000"/>
          <w:sz w:val="28"/>
          <w:szCs w:val="28"/>
        </w:rPr>
        <w:t xml:space="preserve">тного  десантирования  людей  и </w:t>
      </w:r>
      <w:r w:rsidRPr="00FE4FF6">
        <w:rPr>
          <w:color w:val="000000"/>
          <w:sz w:val="28"/>
          <w:szCs w:val="28"/>
        </w:rPr>
        <w:t>техники. Большой диапазон скоростей и открывающаяся во время полета  в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хвостовой части рампа обеспечивают безопасность и быструю высадку. Для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тушения очага пожара самолет оборудуется опрыскивателем, Бак для воды или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огнегасящей  жидкости  емкостью  1200  литров в  нижней  части  имеет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водосливное устройство.</w:t>
      </w:r>
    </w:p>
    <w:p w:rsid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Для высадки </w:t>
      </w:r>
      <w:proofErr w:type="spellStart"/>
      <w:r w:rsidRPr="00FE4FF6">
        <w:rPr>
          <w:color w:val="000000"/>
          <w:sz w:val="28"/>
          <w:szCs w:val="28"/>
        </w:rPr>
        <w:t>десантно</w:t>
      </w:r>
      <w:proofErr w:type="spellEnd"/>
      <w:r w:rsidRPr="00FE4FF6">
        <w:rPr>
          <w:color w:val="000000"/>
          <w:sz w:val="28"/>
          <w:szCs w:val="28"/>
        </w:rPr>
        <w:t>-пожарных кома</w:t>
      </w:r>
      <w:r>
        <w:rPr>
          <w:color w:val="000000"/>
          <w:sz w:val="28"/>
          <w:szCs w:val="28"/>
        </w:rPr>
        <w:t xml:space="preserve">нд, а также для тушения пожаров </w:t>
      </w:r>
      <w:r w:rsidRPr="00FE4FF6">
        <w:rPr>
          <w:color w:val="000000"/>
          <w:sz w:val="28"/>
          <w:szCs w:val="28"/>
        </w:rPr>
        <w:t>применяются вертолеты Ми-2, Ми-4, Ми-6, Ми-8, Ка-26.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Вертолет Ми-8 широко применяют д</w:t>
      </w:r>
      <w:r>
        <w:rPr>
          <w:color w:val="000000"/>
          <w:sz w:val="28"/>
          <w:szCs w:val="28"/>
        </w:rPr>
        <w:t xml:space="preserve">ля доставки на внешней подвеске </w:t>
      </w:r>
      <w:r w:rsidRPr="00FE4FF6">
        <w:rPr>
          <w:color w:val="000000"/>
          <w:sz w:val="28"/>
          <w:szCs w:val="28"/>
        </w:rPr>
        <w:t>воды  в  резиновых  емкостях,  имеющих</w:t>
      </w:r>
      <w:r>
        <w:rPr>
          <w:color w:val="000000"/>
          <w:sz w:val="28"/>
          <w:szCs w:val="28"/>
        </w:rPr>
        <w:t xml:space="preserve">  форму   усеченного  конуса  и </w:t>
      </w:r>
      <w:r w:rsidRPr="00FE4FF6">
        <w:rPr>
          <w:color w:val="000000"/>
          <w:sz w:val="28"/>
          <w:szCs w:val="28"/>
        </w:rPr>
        <w:t>изготовленных  из прорезиненного капрона и дюралюминиевой аппаратуры.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Верхняя часть емкости представляет собой м</w:t>
      </w:r>
      <w:r>
        <w:rPr>
          <w:color w:val="000000"/>
          <w:sz w:val="28"/>
          <w:szCs w:val="28"/>
        </w:rPr>
        <w:t xml:space="preserve">еталлический круг с горловиной, </w:t>
      </w:r>
      <w:r w:rsidRPr="00FE4FF6">
        <w:rPr>
          <w:color w:val="000000"/>
          <w:sz w:val="28"/>
          <w:szCs w:val="28"/>
        </w:rPr>
        <w:t xml:space="preserve">закрываемой крышкой. 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>Вместимость емкости 1000 литров.</w:t>
      </w:r>
    </w:p>
    <w:p w:rsidR="00FE4FF6" w:rsidRPr="00FE4FF6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lastRenderedPageBreak/>
        <w:t>При  тушении  пожаров  широко  примен</w:t>
      </w:r>
      <w:r>
        <w:rPr>
          <w:color w:val="000000"/>
          <w:sz w:val="28"/>
          <w:szCs w:val="28"/>
        </w:rPr>
        <w:t xml:space="preserve">яется  водосливное  устройство, </w:t>
      </w:r>
      <w:r w:rsidRPr="00FE4FF6">
        <w:rPr>
          <w:color w:val="000000"/>
          <w:sz w:val="28"/>
          <w:szCs w:val="28"/>
        </w:rPr>
        <w:t>устанавливаемое н6а вертолетах  Ми-8,  Ка-26. Оно предназначено для забора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воды  из  открытых  источников,  перевозки  ее  в  баке  на  внешней  подвеске,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тушения  кромки  очага  лесного  пожара  с  вертолета  или  слива  воды  в</w:t>
      </w:r>
      <w:r>
        <w:rPr>
          <w:color w:val="000000"/>
          <w:sz w:val="28"/>
          <w:szCs w:val="28"/>
        </w:rPr>
        <w:t xml:space="preserve"> </w:t>
      </w:r>
      <w:r w:rsidRPr="00FE4FF6">
        <w:rPr>
          <w:color w:val="000000"/>
          <w:sz w:val="28"/>
          <w:szCs w:val="28"/>
        </w:rPr>
        <w:t>специальные емкости, уста6новленные на земле.</w:t>
      </w:r>
    </w:p>
    <w:p w:rsidR="00FE4FF6" w:rsidRPr="00CF37BA" w:rsidRDefault="00FE4FF6" w:rsidP="00FE4FF6">
      <w:pPr>
        <w:ind w:firstLine="709"/>
        <w:jc w:val="both"/>
        <w:rPr>
          <w:color w:val="000000"/>
          <w:sz w:val="28"/>
          <w:szCs w:val="28"/>
        </w:rPr>
      </w:pPr>
      <w:r w:rsidRPr="00FE4FF6">
        <w:rPr>
          <w:color w:val="000000"/>
          <w:sz w:val="28"/>
          <w:szCs w:val="28"/>
        </w:rPr>
        <w:t xml:space="preserve">Емкость резервуара составляет </w:t>
      </w:r>
      <w:r>
        <w:rPr>
          <w:color w:val="000000"/>
          <w:sz w:val="28"/>
          <w:szCs w:val="28"/>
        </w:rPr>
        <w:t xml:space="preserve"> 2000 литров, время </w:t>
      </w:r>
      <w:proofErr w:type="spellStart"/>
      <w:r>
        <w:rPr>
          <w:color w:val="000000"/>
          <w:sz w:val="28"/>
          <w:szCs w:val="28"/>
        </w:rPr>
        <w:t>вылива</w:t>
      </w:r>
      <w:proofErr w:type="spellEnd"/>
      <w:r>
        <w:rPr>
          <w:color w:val="000000"/>
          <w:sz w:val="28"/>
          <w:szCs w:val="28"/>
        </w:rPr>
        <w:t xml:space="preserve"> воды </w:t>
      </w:r>
      <w:bookmarkStart w:id="0" w:name="_GoBack"/>
      <w:bookmarkEnd w:id="0"/>
      <w:r w:rsidRPr="00FE4FF6">
        <w:rPr>
          <w:color w:val="000000"/>
          <w:sz w:val="28"/>
          <w:szCs w:val="28"/>
        </w:rPr>
        <w:t>15÷20 сек.</w:t>
      </w:r>
    </w:p>
    <w:sectPr w:rsidR="00FE4FF6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5967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3834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889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E6CD3"/>
    <w:rsid w:val="00BF4443"/>
    <w:rsid w:val="00C012CD"/>
    <w:rsid w:val="00C03671"/>
    <w:rsid w:val="00C04263"/>
    <w:rsid w:val="00C05073"/>
    <w:rsid w:val="00C11535"/>
    <w:rsid w:val="00C17361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9F7"/>
    <w:rsid w:val="00CE5E07"/>
    <w:rsid w:val="00CF0D32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C7586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E4A0A"/>
    <w:rsid w:val="00FE4FF6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2179</Words>
  <Characters>12422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2020-10-14T16:25:00Z</dcterms:created>
  <dcterms:modified xsi:type="dcterms:W3CDTF">2020-10-14T16:37:00Z</dcterms:modified>
</cp:coreProperties>
</file>